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012B2" w14:textId="77777777" w:rsidR="005F1DF4" w:rsidRPr="005F1DF4" w:rsidRDefault="005F1DF4" w:rsidP="005F1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DF4">
        <w:rPr>
          <w:rFonts w:ascii="Times New Roman" w:eastAsia="Times New Roman" w:hAnsi="Times New Roman" w:cs="Times New Roman"/>
          <w:sz w:val="24"/>
          <w:szCs w:val="24"/>
        </w:rPr>
        <w:t>The following one-page guideline is suitable for circulation to prospective panel contributors.</w:t>
      </w:r>
    </w:p>
    <w:p w14:paraId="3A2A002B" w14:textId="77777777" w:rsidR="005F1DF4" w:rsidRPr="005F1DF4" w:rsidRDefault="005F1DF4" w:rsidP="005F1D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F1D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International Conference and Translational Research Workshop</w:t>
      </w:r>
    </w:p>
    <w:p w14:paraId="785552BA" w14:textId="77777777" w:rsidR="005F1DF4" w:rsidRPr="005F1DF4" w:rsidRDefault="005F1DF4" w:rsidP="005F1D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F1DF4">
        <w:rPr>
          <w:rFonts w:ascii="Times New Roman" w:eastAsia="Times New Roman" w:hAnsi="Times New Roman" w:cs="Times New Roman"/>
          <w:b/>
          <w:bCs/>
          <w:sz w:val="36"/>
          <w:szCs w:val="36"/>
        </w:rPr>
        <w:t>Panel Discussion Paper Preparation Guidelines</w:t>
      </w:r>
    </w:p>
    <w:p w14:paraId="7C5392FE" w14:textId="77777777" w:rsidR="005F1DF4" w:rsidRPr="005F1DF4" w:rsidRDefault="005F1DF4" w:rsidP="005F1D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F1DF4">
        <w:rPr>
          <w:rFonts w:ascii="Times New Roman" w:eastAsia="Times New Roman" w:hAnsi="Times New Roman" w:cs="Times New Roman"/>
          <w:b/>
          <w:bCs/>
          <w:sz w:val="27"/>
          <w:szCs w:val="27"/>
        </w:rPr>
        <w:t>Conference Theme</w:t>
      </w:r>
    </w:p>
    <w:p w14:paraId="2D3B09FE" w14:textId="77777777" w:rsidR="005F1DF4" w:rsidRPr="005F1DF4" w:rsidRDefault="005F1DF4" w:rsidP="005F1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DF4">
        <w:rPr>
          <w:rFonts w:ascii="Times New Roman" w:eastAsia="Times New Roman" w:hAnsi="Times New Roman" w:cs="Times New Roman"/>
          <w:b/>
          <w:bCs/>
          <w:sz w:val="24"/>
          <w:szCs w:val="24"/>
        </w:rPr>
        <w:t>De-risking Research Innovations and Entrepreneurship for Transformation in a Changing World</w:t>
      </w:r>
    </w:p>
    <w:p w14:paraId="4CFB2885" w14:textId="77777777" w:rsidR="005F1DF4" w:rsidRPr="005F1DF4" w:rsidRDefault="005F1DF4" w:rsidP="005F1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DF4">
        <w:rPr>
          <w:rFonts w:ascii="Times New Roman" w:eastAsia="Times New Roman" w:hAnsi="Times New Roman" w:cs="Times New Roman"/>
          <w:sz w:val="24"/>
          <w:szCs w:val="24"/>
        </w:rPr>
        <w:t>The panel discussion is designed to promote evidence-based dialogue among researchers, innovators, entrepreneurs, industry leaders, investors, policymakers, and development partners on strategies for translating research into impactful innovations and sustainable enterprises. Panel papers should be analytical, solution-oriented, and practice-driven rather than conventional research articles.</w:t>
      </w:r>
    </w:p>
    <w:p w14:paraId="5A4E4896" w14:textId="77777777" w:rsidR="005F1DF4" w:rsidRPr="005F1DF4" w:rsidRDefault="005F1DF4" w:rsidP="005F1D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F1DF4">
        <w:rPr>
          <w:rFonts w:ascii="Times New Roman" w:eastAsia="Times New Roman" w:hAnsi="Times New Roman" w:cs="Times New Roman"/>
          <w:b/>
          <w:bCs/>
          <w:sz w:val="27"/>
          <w:szCs w:val="27"/>
        </w:rPr>
        <w:t>Paper Format</w:t>
      </w:r>
    </w:p>
    <w:p w14:paraId="08438D45" w14:textId="77777777" w:rsidR="005F1DF4" w:rsidRPr="005F1DF4" w:rsidRDefault="005F1DF4" w:rsidP="005F1D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DF4">
        <w:rPr>
          <w:rFonts w:ascii="Times New Roman" w:eastAsia="Times New Roman" w:hAnsi="Times New Roman" w:cs="Times New Roman"/>
          <w:b/>
          <w:bCs/>
          <w:sz w:val="24"/>
          <w:szCs w:val="24"/>
        </w:rPr>
        <w:t>Length:</w:t>
      </w:r>
      <w:r w:rsidRPr="005F1DF4">
        <w:rPr>
          <w:rFonts w:ascii="Times New Roman" w:eastAsia="Times New Roman" w:hAnsi="Times New Roman" w:cs="Times New Roman"/>
          <w:sz w:val="24"/>
          <w:szCs w:val="24"/>
        </w:rPr>
        <w:t xml:space="preserve"> 4–6 pages</w:t>
      </w:r>
    </w:p>
    <w:p w14:paraId="228F3D53" w14:textId="77777777" w:rsidR="005F1DF4" w:rsidRPr="005F1DF4" w:rsidRDefault="005F1DF4" w:rsidP="005F1D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DF4">
        <w:rPr>
          <w:rFonts w:ascii="Times New Roman" w:eastAsia="Times New Roman" w:hAnsi="Times New Roman" w:cs="Times New Roman"/>
          <w:b/>
          <w:bCs/>
          <w:sz w:val="24"/>
          <w:szCs w:val="24"/>
        </w:rPr>
        <w:t>Font:</w:t>
      </w:r>
      <w:r w:rsidRPr="005F1DF4">
        <w:rPr>
          <w:rFonts w:ascii="Times New Roman" w:eastAsia="Times New Roman" w:hAnsi="Times New Roman" w:cs="Times New Roman"/>
          <w:sz w:val="24"/>
          <w:szCs w:val="24"/>
        </w:rPr>
        <w:t xml:space="preserve"> Times New Roman, 12 </w:t>
      </w:r>
      <w:proofErr w:type="spellStart"/>
      <w:r w:rsidRPr="005F1DF4">
        <w:rPr>
          <w:rFonts w:ascii="Times New Roman" w:eastAsia="Times New Roman" w:hAnsi="Times New Roman" w:cs="Times New Roman"/>
          <w:sz w:val="24"/>
          <w:szCs w:val="24"/>
        </w:rPr>
        <w:t>pt</w:t>
      </w:r>
      <w:proofErr w:type="spellEnd"/>
    </w:p>
    <w:p w14:paraId="6C3067E6" w14:textId="77777777" w:rsidR="005F1DF4" w:rsidRPr="005F1DF4" w:rsidRDefault="005F1DF4" w:rsidP="005F1D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DF4">
        <w:rPr>
          <w:rFonts w:ascii="Times New Roman" w:eastAsia="Times New Roman" w:hAnsi="Times New Roman" w:cs="Times New Roman"/>
          <w:b/>
          <w:bCs/>
          <w:sz w:val="24"/>
          <w:szCs w:val="24"/>
        </w:rPr>
        <w:t>Line spacing:</w:t>
      </w:r>
      <w:r w:rsidRPr="005F1DF4">
        <w:rPr>
          <w:rFonts w:ascii="Times New Roman" w:eastAsia="Times New Roman" w:hAnsi="Times New Roman" w:cs="Times New Roman"/>
          <w:sz w:val="24"/>
          <w:szCs w:val="24"/>
        </w:rPr>
        <w:t xml:space="preserve"> 1.5</w:t>
      </w:r>
    </w:p>
    <w:p w14:paraId="180EDF17" w14:textId="77777777" w:rsidR="005F1DF4" w:rsidRPr="005F1DF4" w:rsidRDefault="005F1DF4" w:rsidP="005F1D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DF4">
        <w:rPr>
          <w:rFonts w:ascii="Times New Roman" w:eastAsia="Times New Roman" w:hAnsi="Times New Roman" w:cs="Times New Roman"/>
          <w:b/>
          <w:bCs/>
          <w:sz w:val="24"/>
          <w:szCs w:val="24"/>
        </w:rPr>
        <w:t>Margins:</w:t>
      </w:r>
      <w:r w:rsidRPr="005F1DF4">
        <w:rPr>
          <w:rFonts w:ascii="Times New Roman" w:eastAsia="Times New Roman" w:hAnsi="Times New Roman" w:cs="Times New Roman"/>
          <w:sz w:val="24"/>
          <w:szCs w:val="24"/>
        </w:rPr>
        <w:t xml:space="preserve"> 2.5 cm</w:t>
      </w:r>
    </w:p>
    <w:p w14:paraId="0D9124A3" w14:textId="77777777" w:rsidR="005F1DF4" w:rsidRPr="005F1DF4" w:rsidRDefault="005F1DF4" w:rsidP="005F1D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DF4">
        <w:rPr>
          <w:rFonts w:ascii="Times New Roman" w:eastAsia="Times New Roman" w:hAnsi="Times New Roman" w:cs="Times New Roman"/>
          <w:b/>
          <w:bCs/>
          <w:sz w:val="24"/>
          <w:szCs w:val="24"/>
        </w:rPr>
        <w:t>Referencing style:</w:t>
      </w:r>
      <w:r w:rsidRPr="005F1DF4">
        <w:rPr>
          <w:rFonts w:ascii="Times New Roman" w:eastAsia="Times New Roman" w:hAnsi="Times New Roman" w:cs="Times New Roman"/>
          <w:sz w:val="24"/>
          <w:szCs w:val="24"/>
        </w:rPr>
        <w:t xml:space="preserve"> APA (7th Edition)</w:t>
      </w:r>
    </w:p>
    <w:p w14:paraId="14374C4C" w14:textId="77777777" w:rsidR="005F1DF4" w:rsidRPr="005F1DF4" w:rsidRDefault="005F1DF4" w:rsidP="005F1D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F1DF4">
        <w:rPr>
          <w:rFonts w:ascii="Times New Roman" w:eastAsia="Times New Roman" w:hAnsi="Times New Roman" w:cs="Times New Roman"/>
          <w:b/>
          <w:bCs/>
          <w:sz w:val="27"/>
          <w:szCs w:val="27"/>
        </w:rPr>
        <w:t>Recommended Structure</w:t>
      </w:r>
    </w:p>
    <w:p w14:paraId="2876B33D" w14:textId="77777777" w:rsidR="005F1DF4" w:rsidRPr="005F1DF4" w:rsidRDefault="005F1DF4" w:rsidP="005F1D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DF4">
        <w:rPr>
          <w:rFonts w:ascii="Times New Roman" w:eastAsia="Times New Roman" w:hAnsi="Times New Roman" w:cs="Times New Roman"/>
          <w:b/>
          <w:bCs/>
          <w:sz w:val="24"/>
          <w:szCs w:val="24"/>
        </w:rPr>
        <w:t>Title</w:t>
      </w:r>
    </w:p>
    <w:p w14:paraId="6CC6E467" w14:textId="77777777" w:rsidR="005F1DF4" w:rsidRPr="005F1DF4" w:rsidRDefault="005F1DF4" w:rsidP="005F1DF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DF4">
        <w:rPr>
          <w:rFonts w:ascii="Times New Roman" w:eastAsia="Times New Roman" w:hAnsi="Times New Roman" w:cs="Times New Roman"/>
          <w:sz w:val="24"/>
          <w:szCs w:val="24"/>
        </w:rPr>
        <w:t>Clear, concise, and reflective of the panel topic.</w:t>
      </w:r>
    </w:p>
    <w:p w14:paraId="25353AEE" w14:textId="77777777" w:rsidR="005F1DF4" w:rsidRPr="005F1DF4" w:rsidRDefault="005F1DF4" w:rsidP="005F1D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DF4">
        <w:rPr>
          <w:rFonts w:ascii="Times New Roman" w:eastAsia="Times New Roman" w:hAnsi="Times New Roman" w:cs="Times New Roman"/>
          <w:b/>
          <w:bCs/>
          <w:sz w:val="24"/>
          <w:szCs w:val="24"/>
        </w:rPr>
        <w:t>Author Information</w:t>
      </w:r>
    </w:p>
    <w:p w14:paraId="06228B84" w14:textId="77777777" w:rsidR="005F1DF4" w:rsidRPr="005F1DF4" w:rsidRDefault="005F1DF4" w:rsidP="005F1DF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DF4">
        <w:rPr>
          <w:rFonts w:ascii="Times New Roman" w:eastAsia="Times New Roman" w:hAnsi="Times New Roman" w:cs="Times New Roman"/>
          <w:sz w:val="24"/>
          <w:szCs w:val="24"/>
        </w:rPr>
        <w:t>Name(s), affiliation(s), country, email address, and ORCID (optional).</w:t>
      </w:r>
    </w:p>
    <w:p w14:paraId="764EEC44" w14:textId="77777777" w:rsidR="005F1DF4" w:rsidRPr="005F1DF4" w:rsidRDefault="005F1DF4" w:rsidP="005F1D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DF4">
        <w:rPr>
          <w:rFonts w:ascii="Times New Roman" w:eastAsia="Times New Roman" w:hAnsi="Times New Roman" w:cs="Times New Roman"/>
          <w:b/>
          <w:bCs/>
          <w:sz w:val="24"/>
          <w:szCs w:val="24"/>
        </w:rPr>
        <w:t>Executive Summary (200–300 words)</w:t>
      </w:r>
    </w:p>
    <w:p w14:paraId="4CCAD813" w14:textId="77777777" w:rsidR="005F1DF4" w:rsidRPr="005F1DF4" w:rsidRDefault="005F1DF4" w:rsidP="005F1DF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DF4">
        <w:rPr>
          <w:rFonts w:ascii="Times New Roman" w:eastAsia="Times New Roman" w:hAnsi="Times New Roman" w:cs="Times New Roman"/>
          <w:sz w:val="24"/>
          <w:szCs w:val="24"/>
        </w:rPr>
        <w:t>Briefly state the issue, its significance, key discussion points, and major recommendations.</w:t>
      </w:r>
    </w:p>
    <w:p w14:paraId="1CD035FC" w14:textId="77777777" w:rsidR="005F1DF4" w:rsidRPr="005F1DF4" w:rsidRDefault="005F1DF4" w:rsidP="005F1D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DF4">
        <w:rPr>
          <w:rFonts w:ascii="Times New Roman" w:eastAsia="Times New Roman" w:hAnsi="Times New Roman" w:cs="Times New Roman"/>
          <w:b/>
          <w:bCs/>
          <w:sz w:val="24"/>
          <w:szCs w:val="24"/>
        </w:rPr>
        <w:t>Background and Problem Statement</w:t>
      </w:r>
    </w:p>
    <w:p w14:paraId="7AB3B94B" w14:textId="77777777" w:rsidR="005F1DF4" w:rsidRPr="005F1DF4" w:rsidRDefault="005F1DF4" w:rsidP="005F1DF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DF4">
        <w:rPr>
          <w:rFonts w:ascii="Times New Roman" w:eastAsia="Times New Roman" w:hAnsi="Times New Roman" w:cs="Times New Roman"/>
          <w:sz w:val="24"/>
          <w:szCs w:val="24"/>
        </w:rPr>
        <w:t>Describe the current context, emerging trends, major challenges, and why the issue is important.</w:t>
      </w:r>
    </w:p>
    <w:p w14:paraId="5BD86DA7" w14:textId="77777777" w:rsidR="005F1DF4" w:rsidRPr="005F1DF4" w:rsidRDefault="005F1DF4" w:rsidP="005F1D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DF4">
        <w:rPr>
          <w:rFonts w:ascii="Times New Roman" w:eastAsia="Times New Roman" w:hAnsi="Times New Roman" w:cs="Times New Roman"/>
          <w:b/>
          <w:bCs/>
          <w:sz w:val="24"/>
          <w:szCs w:val="24"/>
        </w:rPr>
        <w:t>Key Discussion Issues</w:t>
      </w:r>
    </w:p>
    <w:p w14:paraId="18F37FCE" w14:textId="77777777" w:rsidR="005F1DF4" w:rsidRPr="005F1DF4" w:rsidRDefault="005F1DF4" w:rsidP="005F1DF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DF4">
        <w:rPr>
          <w:rFonts w:ascii="Times New Roman" w:eastAsia="Times New Roman" w:hAnsi="Times New Roman" w:cs="Times New Roman"/>
          <w:sz w:val="24"/>
          <w:szCs w:val="24"/>
        </w:rPr>
        <w:t>Present 3–5 major issues for discussion. For each issue, provide:</w:t>
      </w:r>
    </w:p>
    <w:p w14:paraId="507AB709" w14:textId="77777777" w:rsidR="005F1DF4" w:rsidRPr="005F1DF4" w:rsidRDefault="005F1DF4" w:rsidP="005F1DF4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DF4">
        <w:rPr>
          <w:rFonts w:ascii="Times New Roman" w:eastAsia="Times New Roman" w:hAnsi="Times New Roman" w:cs="Times New Roman"/>
          <w:sz w:val="24"/>
          <w:szCs w:val="24"/>
        </w:rPr>
        <w:t>Brief description</w:t>
      </w:r>
    </w:p>
    <w:p w14:paraId="0ECCACC3" w14:textId="77777777" w:rsidR="005F1DF4" w:rsidRPr="005F1DF4" w:rsidRDefault="005F1DF4" w:rsidP="005F1DF4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DF4">
        <w:rPr>
          <w:rFonts w:ascii="Times New Roman" w:eastAsia="Times New Roman" w:hAnsi="Times New Roman" w:cs="Times New Roman"/>
          <w:sz w:val="24"/>
          <w:szCs w:val="24"/>
        </w:rPr>
        <w:t>Supporting evidence or practical examples</w:t>
      </w:r>
    </w:p>
    <w:p w14:paraId="5D0C7C2C" w14:textId="77777777" w:rsidR="005F1DF4" w:rsidRPr="005F1DF4" w:rsidRDefault="005F1DF4" w:rsidP="005F1DF4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DF4">
        <w:rPr>
          <w:rFonts w:ascii="Times New Roman" w:eastAsia="Times New Roman" w:hAnsi="Times New Roman" w:cs="Times New Roman"/>
          <w:sz w:val="24"/>
          <w:szCs w:val="24"/>
        </w:rPr>
        <w:t>Questions or perspectives to stimulate discussion</w:t>
      </w:r>
    </w:p>
    <w:p w14:paraId="43047AD4" w14:textId="77777777" w:rsidR="005F1DF4" w:rsidRPr="005F1DF4" w:rsidRDefault="005F1DF4" w:rsidP="005F1D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DF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Practical Experiences/Case Studies</w:t>
      </w:r>
    </w:p>
    <w:p w14:paraId="1DE8DE80" w14:textId="77777777" w:rsidR="005F1DF4" w:rsidRPr="005F1DF4" w:rsidRDefault="005F1DF4" w:rsidP="005F1DF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DF4">
        <w:rPr>
          <w:rFonts w:ascii="Times New Roman" w:eastAsia="Times New Roman" w:hAnsi="Times New Roman" w:cs="Times New Roman"/>
          <w:sz w:val="24"/>
          <w:szCs w:val="24"/>
        </w:rPr>
        <w:t>Include relevant examples from research institutions, industry, government, startups, or development organizations, highlighting lessons learned.</w:t>
      </w:r>
    </w:p>
    <w:p w14:paraId="09AC92EB" w14:textId="77777777" w:rsidR="005F1DF4" w:rsidRPr="005F1DF4" w:rsidRDefault="005F1DF4" w:rsidP="005F1D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DF4">
        <w:rPr>
          <w:rFonts w:ascii="Times New Roman" w:eastAsia="Times New Roman" w:hAnsi="Times New Roman" w:cs="Times New Roman"/>
          <w:b/>
          <w:bCs/>
          <w:sz w:val="24"/>
          <w:szCs w:val="24"/>
        </w:rPr>
        <w:t>Innovative Solutions and Recommendations</w:t>
      </w:r>
    </w:p>
    <w:p w14:paraId="3C8D009C" w14:textId="77777777" w:rsidR="005F1DF4" w:rsidRPr="005F1DF4" w:rsidRDefault="005F1DF4" w:rsidP="005F1DF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DF4">
        <w:rPr>
          <w:rFonts w:ascii="Times New Roman" w:eastAsia="Times New Roman" w:hAnsi="Times New Roman" w:cs="Times New Roman"/>
          <w:sz w:val="24"/>
          <w:szCs w:val="24"/>
        </w:rPr>
        <w:t>Propose practical strategies, policies, partnerships, technologies, financing mechanisms, or commercialization pathways that can address the identified challenges.</w:t>
      </w:r>
    </w:p>
    <w:p w14:paraId="085D4634" w14:textId="77777777" w:rsidR="005F1DF4" w:rsidRPr="005F1DF4" w:rsidRDefault="005F1DF4" w:rsidP="005F1D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DF4">
        <w:rPr>
          <w:rFonts w:ascii="Times New Roman" w:eastAsia="Times New Roman" w:hAnsi="Times New Roman" w:cs="Times New Roman"/>
          <w:b/>
          <w:bCs/>
          <w:sz w:val="24"/>
          <w:szCs w:val="24"/>
        </w:rPr>
        <w:t>Conclusion</w:t>
      </w:r>
    </w:p>
    <w:p w14:paraId="7D5AF115" w14:textId="77777777" w:rsidR="005F1DF4" w:rsidRPr="005F1DF4" w:rsidRDefault="005F1DF4" w:rsidP="005F1DF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DF4">
        <w:rPr>
          <w:rFonts w:ascii="Times New Roman" w:eastAsia="Times New Roman" w:hAnsi="Times New Roman" w:cs="Times New Roman"/>
          <w:sz w:val="24"/>
          <w:szCs w:val="24"/>
        </w:rPr>
        <w:t>Summarize the key messages and expected impact on research translation, innovation, entrepreneurship, and sustainable development.</w:t>
      </w:r>
    </w:p>
    <w:p w14:paraId="24DFBBAD" w14:textId="77777777" w:rsidR="005F1DF4" w:rsidRPr="005F1DF4" w:rsidRDefault="005F1DF4" w:rsidP="005F1D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DF4">
        <w:rPr>
          <w:rFonts w:ascii="Times New Roman" w:eastAsia="Times New Roman" w:hAnsi="Times New Roman" w:cs="Times New Roman"/>
          <w:b/>
          <w:bCs/>
          <w:sz w:val="24"/>
          <w:szCs w:val="24"/>
        </w:rPr>
        <w:t>References</w:t>
      </w:r>
    </w:p>
    <w:p w14:paraId="362F97DE" w14:textId="77777777" w:rsidR="005F1DF4" w:rsidRPr="005F1DF4" w:rsidRDefault="005F1DF4" w:rsidP="005F1DF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DF4">
        <w:rPr>
          <w:rFonts w:ascii="Times New Roman" w:eastAsia="Times New Roman" w:hAnsi="Times New Roman" w:cs="Times New Roman"/>
          <w:sz w:val="24"/>
          <w:szCs w:val="24"/>
        </w:rPr>
        <w:t>Cite relevant and recent literature using APA (7th Edition).</w:t>
      </w:r>
    </w:p>
    <w:p w14:paraId="5AE1E614" w14:textId="77777777" w:rsidR="005F1DF4" w:rsidRPr="005F1DF4" w:rsidRDefault="005F1DF4" w:rsidP="005F1D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F1DF4">
        <w:rPr>
          <w:rFonts w:ascii="Times New Roman" w:eastAsia="Times New Roman" w:hAnsi="Times New Roman" w:cs="Times New Roman"/>
          <w:b/>
          <w:bCs/>
          <w:sz w:val="27"/>
          <w:szCs w:val="27"/>
        </w:rPr>
        <w:t>Evaluation Criteria</w:t>
      </w:r>
    </w:p>
    <w:p w14:paraId="27448394" w14:textId="77777777" w:rsidR="005F1DF4" w:rsidRPr="005F1DF4" w:rsidRDefault="005F1DF4" w:rsidP="005F1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DF4">
        <w:rPr>
          <w:rFonts w:ascii="Times New Roman" w:eastAsia="Times New Roman" w:hAnsi="Times New Roman" w:cs="Times New Roman"/>
          <w:sz w:val="24"/>
          <w:szCs w:val="24"/>
        </w:rPr>
        <w:t>Submissions will be assessed based on:</w:t>
      </w:r>
    </w:p>
    <w:p w14:paraId="0A789757" w14:textId="77777777" w:rsidR="005F1DF4" w:rsidRPr="005F1DF4" w:rsidRDefault="005F1DF4" w:rsidP="005F1D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DF4">
        <w:rPr>
          <w:rFonts w:ascii="Times New Roman" w:eastAsia="Times New Roman" w:hAnsi="Times New Roman" w:cs="Times New Roman"/>
          <w:sz w:val="24"/>
          <w:szCs w:val="24"/>
        </w:rPr>
        <w:t>Relevance to the conference theme</w:t>
      </w:r>
    </w:p>
    <w:p w14:paraId="4F529E86" w14:textId="77777777" w:rsidR="005F1DF4" w:rsidRPr="005F1DF4" w:rsidRDefault="005F1DF4" w:rsidP="005F1D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DF4">
        <w:rPr>
          <w:rFonts w:ascii="Times New Roman" w:eastAsia="Times New Roman" w:hAnsi="Times New Roman" w:cs="Times New Roman"/>
          <w:sz w:val="24"/>
          <w:szCs w:val="24"/>
        </w:rPr>
        <w:t>Originality and timeliness</w:t>
      </w:r>
    </w:p>
    <w:p w14:paraId="2F98642E" w14:textId="77777777" w:rsidR="005F1DF4" w:rsidRPr="005F1DF4" w:rsidRDefault="005F1DF4" w:rsidP="005F1D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DF4">
        <w:rPr>
          <w:rFonts w:ascii="Times New Roman" w:eastAsia="Times New Roman" w:hAnsi="Times New Roman" w:cs="Times New Roman"/>
          <w:sz w:val="24"/>
          <w:szCs w:val="24"/>
        </w:rPr>
        <w:t>Practical and translational value</w:t>
      </w:r>
    </w:p>
    <w:p w14:paraId="044808F7" w14:textId="77777777" w:rsidR="005F1DF4" w:rsidRPr="005F1DF4" w:rsidRDefault="005F1DF4" w:rsidP="005F1D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DF4">
        <w:rPr>
          <w:rFonts w:ascii="Times New Roman" w:eastAsia="Times New Roman" w:hAnsi="Times New Roman" w:cs="Times New Roman"/>
          <w:sz w:val="24"/>
          <w:szCs w:val="24"/>
        </w:rPr>
        <w:t>Evidence-based arguments</w:t>
      </w:r>
    </w:p>
    <w:p w14:paraId="5A8C8D72" w14:textId="77777777" w:rsidR="005F1DF4" w:rsidRPr="005F1DF4" w:rsidRDefault="005F1DF4" w:rsidP="005F1D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DF4">
        <w:rPr>
          <w:rFonts w:ascii="Times New Roman" w:eastAsia="Times New Roman" w:hAnsi="Times New Roman" w:cs="Times New Roman"/>
          <w:sz w:val="24"/>
          <w:szCs w:val="24"/>
        </w:rPr>
        <w:t>Quality of recommendations</w:t>
      </w:r>
    </w:p>
    <w:p w14:paraId="5D1B4493" w14:textId="77777777" w:rsidR="005F1DF4" w:rsidRPr="005F1DF4" w:rsidRDefault="005F1DF4" w:rsidP="005F1D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DF4">
        <w:rPr>
          <w:rFonts w:ascii="Times New Roman" w:eastAsia="Times New Roman" w:hAnsi="Times New Roman" w:cs="Times New Roman"/>
          <w:sz w:val="24"/>
          <w:szCs w:val="24"/>
        </w:rPr>
        <w:t>Clarity, organization, and presentation</w:t>
      </w:r>
    </w:p>
    <w:p w14:paraId="7A22A666" w14:textId="77777777" w:rsidR="005F1DF4" w:rsidRPr="005F1DF4" w:rsidRDefault="005F1DF4" w:rsidP="005F1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DF4">
        <w:rPr>
          <w:rFonts w:ascii="Times New Roman" w:eastAsia="Times New Roman" w:hAnsi="Times New Roman" w:cs="Times New Roman"/>
          <w:sz w:val="24"/>
          <w:szCs w:val="24"/>
        </w:rPr>
        <w:t>Panel papers should focus on generating practical insights, stimulating meaningful dialogue, and offering actionable recommendations that advance research commercialization, innovation, entrepreneurship, and sustainable development in a changing global environment.</w:t>
      </w:r>
    </w:p>
    <w:p w14:paraId="1E567F95" w14:textId="77777777" w:rsidR="008D227A" w:rsidRDefault="008D227A"/>
    <w:sectPr w:rsidR="008D22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76A61"/>
    <w:multiLevelType w:val="multilevel"/>
    <w:tmpl w:val="9984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2D42DD"/>
    <w:multiLevelType w:val="multilevel"/>
    <w:tmpl w:val="A73C4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5702AF"/>
    <w:multiLevelType w:val="multilevel"/>
    <w:tmpl w:val="341A4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DF4"/>
    <w:rsid w:val="005F1DF4"/>
    <w:rsid w:val="008D227A"/>
    <w:rsid w:val="00E8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3341E"/>
  <w15:chartTrackingRefBased/>
  <w15:docId w15:val="{576802E4-9F5A-45CF-A6CA-332467D68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F1D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F1D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F1D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F1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F1D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F1DF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F1DF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5F1D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9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 Egwim</dc:creator>
  <cp:keywords/>
  <dc:description/>
  <cp:lastModifiedBy>Samuel Kalimunjaye</cp:lastModifiedBy>
  <cp:revision>2</cp:revision>
  <dcterms:created xsi:type="dcterms:W3CDTF">2026-08-02T22:01:00Z</dcterms:created>
  <dcterms:modified xsi:type="dcterms:W3CDTF">2026-08-02T22:01:00Z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99a2e96a-6b3c-464a-98c8-0ea5f6c373d9</vt:lpwstr>
  </property>
</Properties>
</file>